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D5" w:rsidRDefault="00DF76D5" w:rsidP="00DF7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минимум</w:t>
      </w:r>
    </w:p>
    <w:tbl>
      <w:tblPr>
        <w:tblStyle w:val="a3"/>
        <w:tblW w:w="0" w:type="auto"/>
        <w:tblInd w:w="0" w:type="dxa"/>
        <w:tblLook w:val="04A0"/>
      </w:tblPr>
      <w:tblGrid>
        <w:gridCol w:w="1201"/>
        <w:gridCol w:w="1401"/>
      </w:tblGrid>
      <w:tr w:rsidR="00DF76D5" w:rsidTr="00DF76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Триместр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76D5" w:rsidTr="00DF76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F76D5" w:rsidTr="00DF76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76D5" w:rsidRDefault="00DF76D5" w:rsidP="00DF7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6D5" w:rsidRDefault="00DF76D5" w:rsidP="00DF7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525"/>
        <w:gridCol w:w="7789"/>
      </w:tblGrid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двух десятичных дробей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 записывают в столбик таким образом, чтобы запятая оказалась под запятой, выполняют действия так же как с натуральными числами, в результате запятая пишется под запятой.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 w:rsidP="00DF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 двух десятичных дробей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умножении десятичных дробей сначала надо выполнить умножение, не обращая внимание на запятую, а затем в произведении отделить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запятой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 столько знаков, сколько их имеется после запятой в обоих множителях вместе.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произведение которых равно 1, называют взаимно обратными числами. 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A7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A7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Средним арифметическим чисел называют сумму этих чисел, деленную на число слагаемых.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A73501" w:rsidP="00A7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 десятичную дробь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A73501" w:rsidP="00A7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 десятичную дробь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заменяется деление на натуральное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 Для этого нужно и в делимом, и в делителе перенести запятую на столько знаков вправо, сколько их содержится после запятой в делителе, а затем выполнить деление на натуральное число. Если в делимом не хватает знаков, то справа приписывают нули.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A7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A7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– сотая часть числа.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A7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DF76D5" w:rsidP="00A7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A73501">
              <w:rPr>
                <w:rFonts w:ascii="Times New Roman" w:hAnsi="Times New Roman" w:cs="Times New Roman"/>
                <w:sz w:val="24"/>
                <w:szCs w:val="24"/>
              </w:rPr>
              <w:t>найти процент от числа надо: число разделить на 100% и умножить на количество процентов.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A7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="00C74322">
              <w:rPr>
                <w:rFonts w:ascii="Times New Roman" w:hAnsi="Times New Roman" w:cs="Times New Roman"/>
                <w:sz w:val="24"/>
                <w:szCs w:val="24"/>
              </w:rPr>
              <w:t xml:space="preserve">числа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  <w:r w:rsidR="00C743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 w:rsidP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найти число по проценту  надо: число разделить на количество процентов и умножить на 100%.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  <w:r w:rsidR="00DF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граней (прямоугольники), 12 ребер, 8 вершин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 w:rsidP="008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площади </w:t>
            </w:r>
            <w:r w:rsidR="00896E23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 w:rsidP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(ab+bc+ac)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· 2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 w:rsidP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Достоверное событие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Событие, которое в данном опыте обязательно наступит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Невозможное событие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 w:rsidP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Событие, которое в данном опыте наступить не может</w:t>
            </w:r>
          </w:p>
        </w:tc>
      </w:tr>
      <w:tr w:rsidR="00A73501" w:rsidTr="00896E2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Случайное событие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D5" w:rsidRDefault="00C74322" w:rsidP="008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Событие, которое в данном опыте </w:t>
            </w:r>
            <w:r w:rsidR="00896E23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наступит</w:t>
            </w:r>
            <w:r w:rsidR="00896E23">
              <w:rPr>
                <w:rFonts w:ascii="Times New Roman" w:hAnsi="Times New Roman" w:cs="Times New Roman"/>
                <w:sz w:val="24"/>
                <w:szCs w:val="24"/>
              </w:rPr>
              <w:t>ь, а может и не наступить</w:t>
            </w:r>
          </w:p>
        </w:tc>
      </w:tr>
    </w:tbl>
    <w:p w:rsidR="00E50FFC" w:rsidRDefault="00E50FFC"/>
    <w:sectPr w:rsidR="00E50FFC" w:rsidSect="00896E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76D5"/>
    <w:rsid w:val="00896E23"/>
    <w:rsid w:val="00A73501"/>
    <w:rsid w:val="00C74322"/>
    <w:rsid w:val="00DF76D5"/>
    <w:rsid w:val="00E5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32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743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2016-04-25T06:13:00Z</dcterms:created>
  <dcterms:modified xsi:type="dcterms:W3CDTF">2016-04-25T06:46:00Z</dcterms:modified>
</cp:coreProperties>
</file>