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0D" w:rsidRPr="00A4100D" w:rsidRDefault="00A4100D" w:rsidP="00A4100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100D">
        <w:rPr>
          <w:rFonts w:ascii="Times New Roman" w:hAnsi="Times New Roman" w:cs="Times New Roman"/>
          <w:sz w:val="24"/>
          <w:szCs w:val="24"/>
        </w:rPr>
        <w:t>10 класс</w:t>
      </w:r>
    </w:p>
    <w:p w:rsidR="00A4100D" w:rsidRPr="00A4100D" w:rsidRDefault="00A4100D" w:rsidP="00A41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00D">
        <w:rPr>
          <w:rFonts w:ascii="Times New Roman" w:hAnsi="Times New Roman" w:cs="Times New Roman"/>
          <w:b/>
          <w:sz w:val="24"/>
          <w:szCs w:val="24"/>
        </w:rPr>
        <w:t xml:space="preserve">Образовательный минимум по биологии за </w:t>
      </w:r>
      <w:r w:rsidRPr="00A4100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B272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4100D">
        <w:rPr>
          <w:rFonts w:ascii="Times New Roman" w:hAnsi="Times New Roman" w:cs="Times New Roman"/>
          <w:b/>
          <w:sz w:val="24"/>
          <w:szCs w:val="24"/>
        </w:rPr>
        <w:t xml:space="preserve"> триместр</w:t>
      </w:r>
      <w:r w:rsidR="007F336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910B2">
        <w:rPr>
          <w:rFonts w:ascii="Times New Roman" w:hAnsi="Times New Roman" w:cs="Times New Roman"/>
          <w:b/>
          <w:sz w:val="24"/>
          <w:szCs w:val="24"/>
        </w:rPr>
        <w:t>углубленный</w:t>
      </w:r>
      <w:r w:rsidR="007F3369">
        <w:rPr>
          <w:rFonts w:ascii="Times New Roman" w:hAnsi="Times New Roman" w:cs="Times New Roman"/>
          <w:b/>
          <w:sz w:val="24"/>
          <w:szCs w:val="24"/>
        </w:rPr>
        <w:t xml:space="preserve"> уровень)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6768"/>
      </w:tblGrid>
      <w:tr w:rsidR="00A4100D" w:rsidRPr="00EB2721" w:rsidTr="00F06A58">
        <w:tc>
          <w:tcPr>
            <w:tcW w:w="3403" w:type="dxa"/>
          </w:tcPr>
          <w:p w:rsidR="00A4100D" w:rsidRPr="00EB2721" w:rsidRDefault="00A4100D" w:rsidP="00EB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21">
              <w:rPr>
                <w:rFonts w:ascii="Times New Roman" w:hAnsi="Times New Roman" w:cs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6768" w:type="dxa"/>
          </w:tcPr>
          <w:p w:rsidR="00A4100D" w:rsidRPr="00EB2721" w:rsidRDefault="00A4100D" w:rsidP="00EB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2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</w:tr>
      <w:tr w:rsidR="00A4100D" w:rsidRPr="00EB2721" w:rsidTr="00F06A58">
        <w:tc>
          <w:tcPr>
            <w:tcW w:w="3403" w:type="dxa"/>
          </w:tcPr>
          <w:p w:rsidR="00A4100D" w:rsidRPr="00EB2721" w:rsidRDefault="00757604" w:rsidP="005327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2721">
              <w:rPr>
                <w:rFonts w:ascii="Times New Roman" w:hAnsi="Times New Roman" w:cs="Times New Roman"/>
                <w:b/>
                <w:sz w:val="24"/>
                <w:szCs w:val="24"/>
              </w:rPr>
              <w:t>Капсид</w:t>
            </w:r>
            <w:proofErr w:type="spellEnd"/>
            <w:r w:rsidRPr="00EB2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</w:tcPr>
          <w:p w:rsidR="00A4100D" w:rsidRPr="00EB2721" w:rsidRDefault="00F004EB" w:rsidP="00532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21">
              <w:rPr>
                <w:rFonts w:ascii="Times New Roman" w:hAnsi="Times New Roman" w:cs="Times New Roman"/>
                <w:sz w:val="24"/>
                <w:szCs w:val="24"/>
              </w:rPr>
              <w:t>белковая оболочка вируса</w:t>
            </w:r>
          </w:p>
        </w:tc>
      </w:tr>
      <w:tr w:rsidR="00A4100D" w:rsidRPr="00EB2721" w:rsidTr="00F06A58">
        <w:tc>
          <w:tcPr>
            <w:tcW w:w="3403" w:type="dxa"/>
          </w:tcPr>
          <w:p w:rsidR="00757604" w:rsidRPr="00EB2721" w:rsidRDefault="00757604" w:rsidP="00F06A5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Митоз </w:t>
            </w:r>
          </w:p>
          <w:p w:rsidR="00A4100D" w:rsidRPr="00EB2721" w:rsidRDefault="00A4100D" w:rsidP="00532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A4100D" w:rsidRPr="00EB2721" w:rsidRDefault="00F004EB" w:rsidP="00532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21">
              <w:rPr>
                <w:rFonts w:ascii="Times New Roman" w:hAnsi="Times New Roman" w:cs="Times New Roman"/>
                <w:sz w:val="24"/>
                <w:szCs w:val="24"/>
              </w:rPr>
              <w:t>непрямое деление соматических клеток, при котором из одной диплоидной материнской клетки образуются две дочерние клетки с таким же набором хромосом; протекает в четыре фазы: профаза, метафаза, анафаза и телофаза.</w:t>
            </w:r>
          </w:p>
        </w:tc>
      </w:tr>
      <w:tr w:rsidR="00A4100D" w:rsidRPr="00EB2721" w:rsidTr="00F06A58">
        <w:tc>
          <w:tcPr>
            <w:tcW w:w="3403" w:type="dxa"/>
          </w:tcPr>
          <w:p w:rsidR="00757604" w:rsidRPr="00EB2721" w:rsidRDefault="00757604" w:rsidP="00F06A5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Мейоз </w:t>
            </w:r>
          </w:p>
          <w:p w:rsidR="00A4100D" w:rsidRPr="00EB2721" w:rsidRDefault="00A4100D" w:rsidP="00532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A4100D" w:rsidRPr="00EB2721" w:rsidRDefault="00F004EB" w:rsidP="00532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21">
              <w:rPr>
                <w:rFonts w:ascii="Times New Roman" w:hAnsi="Times New Roman" w:cs="Times New Roman"/>
                <w:sz w:val="24"/>
                <w:szCs w:val="24"/>
              </w:rPr>
              <w:t xml:space="preserve">(от греч. </w:t>
            </w:r>
            <w:proofErr w:type="spellStart"/>
            <w:r w:rsidRPr="00EB2721">
              <w:rPr>
                <w:rFonts w:ascii="Times New Roman" w:hAnsi="Times New Roman" w:cs="Times New Roman"/>
                <w:sz w:val="24"/>
                <w:szCs w:val="24"/>
              </w:rPr>
              <w:t>meiosis</w:t>
            </w:r>
            <w:proofErr w:type="spellEnd"/>
            <w:r w:rsidRPr="00EB2721">
              <w:rPr>
                <w:rFonts w:ascii="Times New Roman" w:hAnsi="Times New Roman" w:cs="Times New Roman"/>
                <w:sz w:val="24"/>
                <w:szCs w:val="24"/>
              </w:rPr>
              <w:t xml:space="preserve"> – уменьшение) – способ деления соматических клеток половых желез, в результате которого из диплоидной материнской клетки образуются четыре гаплоидные дочерние клетки</w:t>
            </w:r>
          </w:p>
        </w:tc>
      </w:tr>
      <w:tr w:rsidR="00F004EB" w:rsidRPr="00EB2721" w:rsidTr="00F06A58">
        <w:tc>
          <w:tcPr>
            <w:tcW w:w="3403" w:type="dxa"/>
          </w:tcPr>
          <w:p w:rsidR="00F004EB" w:rsidRPr="00EB2721" w:rsidRDefault="00F004EB" w:rsidP="00F06A58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Обмен веществ и энергии в клетке</w:t>
            </w:r>
          </w:p>
        </w:tc>
        <w:tc>
          <w:tcPr>
            <w:tcW w:w="6768" w:type="dxa"/>
          </w:tcPr>
          <w:p w:rsidR="00F004EB" w:rsidRPr="00EB2721" w:rsidRDefault="00F004EB" w:rsidP="005327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Совокупность процессов биосинтеза и распада, ассимиляции и диссимиляции, пластического и энергетического обменов, связанных между собой и окружающей средой   </w:t>
            </w:r>
          </w:p>
        </w:tc>
      </w:tr>
      <w:tr w:rsidR="00F06A58" w:rsidRPr="00EB2721" w:rsidTr="00F06A58">
        <w:tc>
          <w:tcPr>
            <w:tcW w:w="3403" w:type="dxa"/>
          </w:tcPr>
          <w:p w:rsidR="00F06A58" w:rsidRPr="00EB2721" w:rsidRDefault="00F06A58" w:rsidP="0075760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Партеногенез </w:t>
            </w:r>
          </w:p>
        </w:tc>
        <w:tc>
          <w:tcPr>
            <w:tcW w:w="6768" w:type="dxa"/>
          </w:tcPr>
          <w:p w:rsidR="00F06A58" w:rsidRPr="00EB2721" w:rsidRDefault="00F06A58" w:rsidP="00532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21">
              <w:rPr>
                <w:rFonts w:ascii="Times New Roman" w:hAnsi="Times New Roman" w:cs="Times New Roman"/>
                <w:sz w:val="24"/>
                <w:szCs w:val="24"/>
              </w:rPr>
              <w:t>развитие из неоплодотворенной яйцеклетки</w:t>
            </w:r>
          </w:p>
        </w:tc>
      </w:tr>
      <w:tr w:rsidR="00F06A58" w:rsidRPr="00EB2721" w:rsidTr="00F06A58">
        <w:tc>
          <w:tcPr>
            <w:tcW w:w="3403" w:type="dxa"/>
          </w:tcPr>
          <w:p w:rsidR="00F06A58" w:rsidRPr="00EB2721" w:rsidRDefault="00F06A58" w:rsidP="0075760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Бактериофаги </w:t>
            </w:r>
          </w:p>
        </w:tc>
        <w:tc>
          <w:tcPr>
            <w:tcW w:w="6768" w:type="dxa"/>
          </w:tcPr>
          <w:p w:rsidR="00F06A58" w:rsidRPr="00EB2721" w:rsidRDefault="00F06A58" w:rsidP="00532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21">
              <w:rPr>
                <w:rFonts w:ascii="Times New Roman" w:hAnsi="Times New Roman" w:cs="Times New Roman"/>
                <w:sz w:val="24"/>
                <w:szCs w:val="24"/>
              </w:rPr>
              <w:t>вирусы, паразитирующие на бактериях</w:t>
            </w:r>
          </w:p>
        </w:tc>
      </w:tr>
      <w:tr w:rsidR="00684488" w:rsidRPr="00EB2721" w:rsidTr="00F06A58">
        <w:tc>
          <w:tcPr>
            <w:tcW w:w="3403" w:type="dxa"/>
          </w:tcPr>
          <w:p w:rsidR="00684488" w:rsidRPr="006D054B" w:rsidRDefault="00684488" w:rsidP="00726A4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Овогенез </w:t>
            </w:r>
          </w:p>
        </w:tc>
        <w:tc>
          <w:tcPr>
            <w:tcW w:w="6768" w:type="dxa"/>
          </w:tcPr>
          <w:p w:rsidR="00684488" w:rsidRPr="00EB2721" w:rsidRDefault="00726A49" w:rsidP="0053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21">
              <w:rPr>
                <w:rFonts w:ascii="Times New Roman" w:eastAsia="Times New Roman" w:hAnsi="Times New Roman" w:cs="Times New Roman"/>
                <w:sz w:val="24"/>
                <w:szCs w:val="24"/>
              </w:rPr>
              <w:t>созревание и развитие яйцеклеток</w:t>
            </w:r>
          </w:p>
        </w:tc>
      </w:tr>
      <w:tr w:rsidR="00684488" w:rsidRPr="00EB2721" w:rsidTr="00F06A58">
        <w:tc>
          <w:tcPr>
            <w:tcW w:w="3403" w:type="dxa"/>
          </w:tcPr>
          <w:p w:rsidR="00684488" w:rsidRPr="00EB2721" w:rsidRDefault="00684488" w:rsidP="0068448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Органогенез</w:t>
            </w:r>
          </w:p>
        </w:tc>
        <w:tc>
          <w:tcPr>
            <w:tcW w:w="6768" w:type="dxa"/>
          </w:tcPr>
          <w:p w:rsidR="00684488" w:rsidRPr="00EB2721" w:rsidRDefault="00684488" w:rsidP="0053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процессы формирования зачатков органов и их дальнейшей дифференциации в ходе инди</w:t>
            </w:r>
            <w:r w:rsidR="006D05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видуального развития организмов</w:t>
            </w:r>
            <w:bookmarkStart w:id="0" w:name="_GoBack"/>
            <w:bookmarkEnd w:id="0"/>
          </w:p>
        </w:tc>
      </w:tr>
      <w:tr w:rsidR="001B3B1C" w:rsidRPr="00EB2721" w:rsidTr="00F06A58">
        <w:tc>
          <w:tcPr>
            <w:tcW w:w="3403" w:type="dxa"/>
          </w:tcPr>
          <w:p w:rsidR="001B3B1C" w:rsidRPr="00EB2721" w:rsidRDefault="001B3B1C" w:rsidP="001B3B1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Хромосома</w:t>
            </w:r>
          </w:p>
        </w:tc>
        <w:tc>
          <w:tcPr>
            <w:tcW w:w="6768" w:type="dxa"/>
          </w:tcPr>
          <w:p w:rsidR="001B3B1C" w:rsidRPr="00EB2721" w:rsidRDefault="001B3B1C" w:rsidP="005327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Нуклеопротеидные структуры в ядре </w:t>
            </w:r>
            <w:proofErr w:type="spellStart"/>
            <w:r w:rsidRPr="00EB2721">
              <w:rPr>
                <w:rFonts w:ascii="Times New Roman" w:eastAsia="Times New Roman" w:hAnsi="Times New Roman" w:cs="Times New Roman"/>
                <w:sz w:val="24"/>
                <w:szCs w:val="24"/>
              </w:rPr>
              <w:t>эукариотической</w:t>
            </w:r>
            <w:proofErr w:type="spellEnd"/>
            <w:r w:rsidRPr="00EB2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клетки (клетки, содержащей ядро), которые становятся легко заметными в определённых фазах клеточного цикла (во время митоза или мейоза). Хромосома состоит из су</w:t>
            </w:r>
            <w:r w:rsidR="006D054B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перспирализованной ДНК и белков</w:t>
            </w:r>
            <w:r w:rsidRPr="00EB2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B1C" w:rsidRPr="00EB2721" w:rsidTr="00F06A58">
        <w:tc>
          <w:tcPr>
            <w:tcW w:w="3403" w:type="dxa"/>
          </w:tcPr>
          <w:p w:rsidR="001B3B1C" w:rsidRPr="00EB2721" w:rsidRDefault="001B3B1C" w:rsidP="001B3B1C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Генетический код</w:t>
            </w:r>
          </w:p>
        </w:tc>
        <w:tc>
          <w:tcPr>
            <w:tcW w:w="6768" w:type="dxa"/>
          </w:tcPr>
          <w:p w:rsidR="001B3B1C" w:rsidRPr="00EB2721" w:rsidRDefault="001B3B1C" w:rsidP="005327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одной аминокислоте в молекуле белка соответствует триплет нуклеотидов </w:t>
            </w:r>
          </w:p>
        </w:tc>
      </w:tr>
    </w:tbl>
    <w:p w:rsidR="00F3342F" w:rsidRPr="00A4100D" w:rsidRDefault="00F3342F">
      <w:pPr>
        <w:rPr>
          <w:rFonts w:ascii="Times New Roman" w:hAnsi="Times New Roman" w:cs="Times New Roman"/>
          <w:sz w:val="24"/>
          <w:szCs w:val="24"/>
        </w:rPr>
      </w:pPr>
    </w:p>
    <w:sectPr w:rsidR="00F3342F" w:rsidRPr="00A4100D" w:rsidSect="00F3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51F66"/>
    <w:multiLevelType w:val="hybridMultilevel"/>
    <w:tmpl w:val="5B6CAFB6"/>
    <w:lvl w:ilvl="0" w:tplc="9CCCD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74F4F"/>
    <w:multiLevelType w:val="hybridMultilevel"/>
    <w:tmpl w:val="B59CA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823573"/>
    <w:multiLevelType w:val="hybridMultilevel"/>
    <w:tmpl w:val="6DA02BFE"/>
    <w:lvl w:ilvl="0" w:tplc="E67CB9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100D"/>
    <w:rsid w:val="001910B2"/>
    <w:rsid w:val="001B3B1C"/>
    <w:rsid w:val="003D292B"/>
    <w:rsid w:val="00684488"/>
    <w:rsid w:val="006D054B"/>
    <w:rsid w:val="00726A49"/>
    <w:rsid w:val="00757604"/>
    <w:rsid w:val="007F3369"/>
    <w:rsid w:val="00937408"/>
    <w:rsid w:val="009C22D0"/>
    <w:rsid w:val="00A4100D"/>
    <w:rsid w:val="00EB2721"/>
    <w:rsid w:val="00F004EB"/>
    <w:rsid w:val="00F06A58"/>
    <w:rsid w:val="00F3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B34E9-0AE7-4774-9927-B4BED976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Trud_D</cp:lastModifiedBy>
  <cp:revision>14</cp:revision>
  <dcterms:created xsi:type="dcterms:W3CDTF">2015-12-09T05:28:00Z</dcterms:created>
  <dcterms:modified xsi:type="dcterms:W3CDTF">2015-12-09T06:41:00Z</dcterms:modified>
</cp:coreProperties>
</file>